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2AB" w:rsidRPr="00170D93" w:rsidRDefault="00E362AB" w:rsidP="00E362AB">
      <w:pPr>
        <w:ind w:firstLine="708"/>
        <w:jc w:val="both"/>
        <w:rPr>
          <w:sz w:val="22"/>
          <w:szCs w:val="22"/>
        </w:rPr>
      </w:pPr>
      <w:r w:rsidRPr="00170D93">
        <w:rPr>
          <w:sz w:val="22"/>
          <w:szCs w:val="22"/>
        </w:rPr>
        <w:t>Na temelju članka 33. Zakona o lokalnoj i područnoj (regionalnoj) s</w:t>
      </w:r>
      <w:r w:rsidR="008B7F78" w:rsidRPr="00170D93">
        <w:rPr>
          <w:sz w:val="22"/>
          <w:szCs w:val="22"/>
        </w:rPr>
        <w:t>amoupravi (“Narodne novine”, broj</w:t>
      </w:r>
      <w:r w:rsidRPr="00170D93">
        <w:rPr>
          <w:sz w:val="22"/>
          <w:szCs w:val="22"/>
        </w:rPr>
        <w:t xml:space="preserve"> 33/01, 60/01, 129/05, 109/07, 125/08, 36/09, </w:t>
      </w:r>
      <w:r w:rsidR="00EC75DF" w:rsidRPr="00170D93">
        <w:rPr>
          <w:sz w:val="22"/>
          <w:szCs w:val="22"/>
        </w:rPr>
        <w:t xml:space="preserve">150/11, 144/12, 19/13, 137/15, </w:t>
      </w:r>
      <w:r w:rsidRPr="00170D93">
        <w:rPr>
          <w:sz w:val="22"/>
          <w:szCs w:val="22"/>
        </w:rPr>
        <w:t>123/17</w:t>
      </w:r>
      <w:r w:rsidR="00EC75DF" w:rsidRPr="00170D93">
        <w:rPr>
          <w:sz w:val="22"/>
          <w:szCs w:val="22"/>
        </w:rPr>
        <w:t>, 98/19 i 144/20</w:t>
      </w:r>
      <w:r w:rsidRPr="00170D93">
        <w:rPr>
          <w:sz w:val="22"/>
          <w:szCs w:val="22"/>
        </w:rPr>
        <w:t>)</w:t>
      </w:r>
      <w:r w:rsidR="007353B1">
        <w:rPr>
          <w:sz w:val="22"/>
          <w:szCs w:val="22"/>
        </w:rPr>
        <w:t xml:space="preserve">, </w:t>
      </w:r>
      <w:r w:rsidR="00EC75DF" w:rsidRPr="00170D93">
        <w:rPr>
          <w:sz w:val="22"/>
          <w:szCs w:val="22"/>
        </w:rPr>
        <w:t>Gradsko vijeće Grad</w:t>
      </w:r>
      <w:r w:rsidR="00F3048E">
        <w:rPr>
          <w:sz w:val="22"/>
          <w:szCs w:val="22"/>
        </w:rPr>
        <w:t>a Vodica na</w:t>
      </w:r>
      <w:r w:rsidR="009626D3">
        <w:rPr>
          <w:sz w:val="22"/>
          <w:szCs w:val="22"/>
        </w:rPr>
        <w:t xml:space="preserve"> 2</w:t>
      </w:r>
      <w:r w:rsidR="00D4675B">
        <w:rPr>
          <w:sz w:val="22"/>
          <w:szCs w:val="22"/>
        </w:rPr>
        <w:t>. sjednici od</w:t>
      </w:r>
      <w:r w:rsidR="009626D3">
        <w:rPr>
          <w:sz w:val="22"/>
          <w:szCs w:val="22"/>
        </w:rPr>
        <w:t xml:space="preserve"> 06</w:t>
      </w:r>
      <w:r w:rsidR="00F3048E">
        <w:rPr>
          <w:sz w:val="22"/>
          <w:szCs w:val="22"/>
        </w:rPr>
        <w:t xml:space="preserve">. </w:t>
      </w:r>
      <w:r w:rsidR="005151F7">
        <w:rPr>
          <w:sz w:val="22"/>
          <w:szCs w:val="22"/>
        </w:rPr>
        <w:t>rujna</w:t>
      </w:r>
      <w:r w:rsidR="00EC75DF" w:rsidRPr="00170D93">
        <w:rPr>
          <w:sz w:val="22"/>
          <w:szCs w:val="22"/>
        </w:rPr>
        <w:t xml:space="preserve"> 2021</w:t>
      </w:r>
      <w:r w:rsidRPr="00170D93">
        <w:rPr>
          <w:sz w:val="22"/>
          <w:szCs w:val="22"/>
        </w:rPr>
        <w:t>. godine, donosi</w:t>
      </w:r>
    </w:p>
    <w:p w:rsidR="004E14FA" w:rsidRDefault="004E14FA" w:rsidP="00DE1DF6">
      <w:pPr>
        <w:rPr>
          <w:b/>
          <w:sz w:val="22"/>
          <w:szCs w:val="22"/>
        </w:rPr>
      </w:pPr>
    </w:p>
    <w:p w:rsidR="00E362AB" w:rsidRPr="00170D93" w:rsidRDefault="00CF0764" w:rsidP="00E362A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POSLOVNIČKU </w:t>
      </w:r>
      <w:bookmarkStart w:id="0" w:name="_GoBack"/>
      <w:bookmarkEnd w:id="0"/>
      <w:r w:rsidR="000952C7">
        <w:rPr>
          <w:b/>
          <w:sz w:val="22"/>
          <w:szCs w:val="22"/>
        </w:rPr>
        <w:t>ODLUKU</w:t>
      </w:r>
      <w:r w:rsidR="006D68B5">
        <w:rPr>
          <w:b/>
          <w:sz w:val="22"/>
          <w:szCs w:val="22"/>
        </w:rPr>
        <w:t xml:space="preserve"> O IZMJENAMA I DOPUNAMA</w:t>
      </w:r>
      <w:r w:rsidR="005151F7">
        <w:rPr>
          <w:b/>
          <w:sz w:val="22"/>
          <w:szCs w:val="22"/>
        </w:rPr>
        <w:t xml:space="preserve"> POSLOVNIKA</w:t>
      </w:r>
    </w:p>
    <w:p w:rsidR="00E362AB" w:rsidRPr="00170D93" w:rsidRDefault="00E362AB" w:rsidP="00E362AB">
      <w:pPr>
        <w:jc w:val="center"/>
        <w:rPr>
          <w:b/>
          <w:sz w:val="22"/>
          <w:szCs w:val="22"/>
        </w:rPr>
      </w:pPr>
      <w:r w:rsidRPr="00170D93">
        <w:rPr>
          <w:b/>
          <w:sz w:val="22"/>
          <w:szCs w:val="22"/>
        </w:rPr>
        <w:t>GRADSKOG VIJEĆA GRADA VODICA</w:t>
      </w:r>
    </w:p>
    <w:p w:rsidR="00E362AB" w:rsidRPr="00170D93" w:rsidRDefault="00E362AB" w:rsidP="00F3048E">
      <w:pPr>
        <w:rPr>
          <w:b/>
          <w:sz w:val="22"/>
          <w:szCs w:val="22"/>
        </w:rPr>
      </w:pPr>
    </w:p>
    <w:p w:rsidR="004E14FA" w:rsidRDefault="004E14FA" w:rsidP="004E64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1.</w:t>
      </w:r>
    </w:p>
    <w:p w:rsidR="002B03ED" w:rsidRDefault="004E14FA" w:rsidP="004E6456">
      <w:pPr>
        <w:ind w:firstLine="708"/>
        <w:jc w:val="both"/>
        <w:rPr>
          <w:sz w:val="24"/>
          <w:szCs w:val="24"/>
        </w:rPr>
      </w:pPr>
      <w:r w:rsidRPr="004E6456">
        <w:rPr>
          <w:sz w:val="24"/>
          <w:szCs w:val="24"/>
        </w:rPr>
        <w:t>U Poslovniku  Gradskog vijeća Grada Vodica („Službeni glas</w:t>
      </w:r>
      <w:r w:rsidR="004E6456" w:rsidRPr="004E6456">
        <w:rPr>
          <w:sz w:val="24"/>
          <w:szCs w:val="24"/>
        </w:rPr>
        <w:t>nik Grada Vodica“</w:t>
      </w:r>
      <w:r w:rsidR="002F31C6">
        <w:rPr>
          <w:sz w:val="24"/>
          <w:szCs w:val="24"/>
        </w:rPr>
        <w:t>,</w:t>
      </w:r>
      <w:r w:rsidR="004E6456" w:rsidRPr="004E6456">
        <w:rPr>
          <w:sz w:val="24"/>
          <w:szCs w:val="24"/>
        </w:rPr>
        <w:t xml:space="preserve"> broj 02/21) </w:t>
      </w:r>
      <w:r w:rsidR="002B03ED">
        <w:rPr>
          <w:sz w:val="24"/>
          <w:szCs w:val="24"/>
        </w:rPr>
        <w:t xml:space="preserve">članak 3. mijenja se i sada glasi: </w:t>
      </w:r>
    </w:p>
    <w:p w:rsidR="00D71AE2" w:rsidRDefault="00D71AE2" w:rsidP="004E6456">
      <w:pPr>
        <w:ind w:firstLine="708"/>
        <w:jc w:val="both"/>
        <w:rPr>
          <w:sz w:val="24"/>
          <w:szCs w:val="24"/>
        </w:rPr>
      </w:pPr>
    </w:p>
    <w:p w:rsidR="002B03ED" w:rsidRDefault="002B03ED" w:rsidP="004E64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„Članak 3.</w:t>
      </w:r>
    </w:p>
    <w:p w:rsidR="002B03ED" w:rsidRDefault="002B03ED" w:rsidP="002B03E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Nakon izvješća Mandatno-imunitetnog povjerenstva o provedenim izborima Gradonačelnik i vijećnici polažu prisegu. Predsjedatelj izgovara prisegu sljedećeg sadržaja:</w:t>
      </w:r>
    </w:p>
    <w:p w:rsidR="002B03ED" w:rsidRPr="00D71AE2" w:rsidRDefault="002B03ED" w:rsidP="004E6456">
      <w:pPr>
        <w:ind w:firstLine="708"/>
        <w:jc w:val="both"/>
        <w:rPr>
          <w:sz w:val="24"/>
          <w:szCs w:val="24"/>
        </w:rPr>
      </w:pPr>
      <w:r w:rsidRPr="00D71AE2">
        <w:rPr>
          <w:sz w:val="24"/>
          <w:szCs w:val="24"/>
        </w:rPr>
        <w:t xml:space="preserve">„Prisežem svojom čašću da ću dužnost Gradonačelnika Grada Vodica/vijećnika u Gradskom vijeću Grada Vodica obavljati savjesno i odgovorno i da ću se u svom radu držati Ustava Republike Hrvatske, zakona i Statuta Grada Vodica te da ću se zauzimati za svekoliki napredak Republike Hrvatske i Grada Vodica“. </w:t>
      </w:r>
    </w:p>
    <w:p w:rsidR="002B03ED" w:rsidRPr="00D71AE2" w:rsidRDefault="002B03ED" w:rsidP="004E6456">
      <w:pPr>
        <w:ind w:firstLine="708"/>
        <w:jc w:val="both"/>
        <w:rPr>
          <w:sz w:val="24"/>
          <w:szCs w:val="24"/>
        </w:rPr>
      </w:pPr>
      <w:r w:rsidRPr="00D71AE2">
        <w:rPr>
          <w:sz w:val="24"/>
          <w:szCs w:val="24"/>
        </w:rPr>
        <w:t>Predsjedatelj poslije pročitane prisege p</w:t>
      </w:r>
      <w:r w:rsidR="00D71AE2">
        <w:rPr>
          <w:sz w:val="24"/>
          <w:szCs w:val="24"/>
        </w:rPr>
        <w:t>r</w:t>
      </w:r>
      <w:r w:rsidRPr="00D71AE2">
        <w:rPr>
          <w:sz w:val="24"/>
          <w:szCs w:val="24"/>
        </w:rPr>
        <w:t xml:space="preserve">oziva pojedinačno Gradonačelnika i vijećnike, a oni nakon što je izgovoreno njihovo ime i prezime, ustaju i izgovaraju „Prisežem“, te potpisuju tekst prisege. Vijećnik odnosno Gradonačelnik koji nije bio nazočan na </w:t>
      </w:r>
      <w:proofErr w:type="spellStart"/>
      <w:r w:rsidRPr="00D71AE2">
        <w:rPr>
          <w:sz w:val="24"/>
          <w:szCs w:val="24"/>
        </w:rPr>
        <w:t>konstituirajućoj</w:t>
      </w:r>
      <w:proofErr w:type="spellEnd"/>
      <w:r w:rsidRPr="00D71AE2">
        <w:rPr>
          <w:sz w:val="24"/>
          <w:szCs w:val="24"/>
        </w:rPr>
        <w:t xml:space="preserve"> sjednici, kao i zamjenik vijećnika, kad počinje obavljati dužnosti vijećnika, polaže prisegu na prvoj sjednici na kojoj je nazočan.“</w:t>
      </w:r>
    </w:p>
    <w:p w:rsidR="00D71AE2" w:rsidRDefault="00D71AE2" w:rsidP="00D71AE2">
      <w:pPr>
        <w:jc w:val="center"/>
        <w:rPr>
          <w:sz w:val="24"/>
          <w:szCs w:val="24"/>
        </w:rPr>
      </w:pPr>
    </w:p>
    <w:p w:rsidR="002B03ED" w:rsidRPr="00DE1DF6" w:rsidRDefault="00D71AE2" w:rsidP="00DE1DF6">
      <w:pPr>
        <w:jc w:val="center"/>
        <w:rPr>
          <w:b/>
          <w:sz w:val="24"/>
          <w:szCs w:val="24"/>
        </w:rPr>
      </w:pPr>
      <w:r w:rsidRPr="00DE1DF6">
        <w:rPr>
          <w:b/>
          <w:sz w:val="24"/>
          <w:szCs w:val="24"/>
        </w:rPr>
        <w:t>Članak 2.</w:t>
      </w:r>
    </w:p>
    <w:p w:rsidR="00807BFC" w:rsidRDefault="00D71AE2" w:rsidP="004E64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807BFC">
        <w:rPr>
          <w:sz w:val="24"/>
          <w:szCs w:val="24"/>
        </w:rPr>
        <w:t xml:space="preserve"> članku 8. dodaje se novi stavak 2. koji glasi:</w:t>
      </w:r>
    </w:p>
    <w:p w:rsidR="00807BFC" w:rsidRDefault="00807BFC" w:rsidP="004E64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„Podršku iz stavka 1. ovog članka upravna tijela dužna su pružiti u roku 3 radna dana od podnošenja zahtjeva ili u istom roku vijećniku odgovoriti ako isto nije moguće.“</w:t>
      </w:r>
    </w:p>
    <w:p w:rsidR="00573C7E" w:rsidRDefault="00573C7E" w:rsidP="004E64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Dosadašnji</w:t>
      </w:r>
      <w:r w:rsidR="00A76C9E">
        <w:rPr>
          <w:sz w:val="24"/>
          <w:szCs w:val="24"/>
        </w:rPr>
        <w:t xml:space="preserve"> stavak 2. postaje stavak 3.</w:t>
      </w:r>
    </w:p>
    <w:p w:rsidR="00D71AE2" w:rsidRDefault="00D71AE2" w:rsidP="002136F5">
      <w:pPr>
        <w:jc w:val="both"/>
        <w:rPr>
          <w:sz w:val="24"/>
          <w:szCs w:val="24"/>
        </w:rPr>
      </w:pPr>
    </w:p>
    <w:p w:rsidR="00D71AE2" w:rsidRPr="00225463" w:rsidRDefault="00D71AE2" w:rsidP="00A76C9E">
      <w:pPr>
        <w:jc w:val="center"/>
        <w:rPr>
          <w:b/>
          <w:sz w:val="24"/>
          <w:szCs w:val="24"/>
        </w:rPr>
      </w:pPr>
      <w:r w:rsidRPr="00225463">
        <w:rPr>
          <w:b/>
          <w:sz w:val="24"/>
          <w:szCs w:val="24"/>
        </w:rPr>
        <w:t>Članak 3.</w:t>
      </w:r>
    </w:p>
    <w:p w:rsidR="00573C7E" w:rsidRDefault="00573C7E" w:rsidP="004E64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članku 9. stavak 4. mijenja se i sada glasi:</w:t>
      </w:r>
    </w:p>
    <w:p w:rsidR="00573C7E" w:rsidRDefault="00573C7E" w:rsidP="004E64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„Predsjednik Gradskog vijeća i Gradonačelnik brinu se da se klubovima vijećnika i predsjedniku Gradskog vijeća osiguraju prostorni i drugi tehnički uvjeti za rad (prostorije za sjednice, prijepis, umnožavanje, dostavu materijala i </w:t>
      </w:r>
      <w:proofErr w:type="spellStart"/>
      <w:r>
        <w:rPr>
          <w:sz w:val="24"/>
          <w:szCs w:val="24"/>
        </w:rPr>
        <w:t>dr</w:t>
      </w:r>
      <w:proofErr w:type="spellEnd"/>
      <w:r>
        <w:rPr>
          <w:sz w:val="24"/>
          <w:szCs w:val="24"/>
        </w:rPr>
        <w:t>.).“</w:t>
      </w:r>
    </w:p>
    <w:p w:rsidR="00573C7E" w:rsidRDefault="00573C7E" w:rsidP="004E6456">
      <w:pPr>
        <w:ind w:firstLine="708"/>
        <w:jc w:val="both"/>
        <w:rPr>
          <w:sz w:val="24"/>
          <w:szCs w:val="24"/>
        </w:rPr>
      </w:pPr>
    </w:p>
    <w:p w:rsidR="00D71AE2" w:rsidRPr="00A76C9E" w:rsidRDefault="00D71AE2" w:rsidP="00A76C9E">
      <w:pPr>
        <w:jc w:val="center"/>
        <w:rPr>
          <w:b/>
          <w:sz w:val="24"/>
          <w:szCs w:val="24"/>
        </w:rPr>
      </w:pPr>
      <w:r w:rsidRPr="00225463">
        <w:rPr>
          <w:b/>
          <w:sz w:val="24"/>
          <w:szCs w:val="24"/>
        </w:rPr>
        <w:t>Članak 4.</w:t>
      </w:r>
    </w:p>
    <w:p w:rsidR="00D65A8C" w:rsidRPr="004E6456" w:rsidRDefault="00D71AE2" w:rsidP="004E64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Č</w:t>
      </w:r>
      <w:r w:rsidR="004E6456" w:rsidRPr="004E6456">
        <w:rPr>
          <w:sz w:val="24"/>
          <w:szCs w:val="24"/>
        </w:rPr>
        <w:t>lanak 26. mijenja se i sada glasi</w:t>
      </w:r>
      <w:r w:rsidR="00D65A8C" w:rsidRPr="004E6456">
        <w:rPr>
          <w:sz w:val="24"/>
          <w:szCs w:val="24"/>
        </w:rPr>
        <w:t>:</w:t>
      </w:r>
    </w:p>
    <w:p w:rsidR="00D71AE2" w:rsidRDefault="00D71AE2" w:rsidP="004E6456">
      <w:pPr>
        <w:ind w:firstLine="709"/>
        <w:jc w:val="both"/>
        <w:rPr>
          <w:sz w:val="24"/>
          <w:szCs w:val="24"/>
        </w:rPr>
      </w:pPr>
    </w:p>
    <w:p w:rsidR="00D71AE2" w:rsidRDefault="00D71AE2" w:rsidP="004E645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„Članak 26.</w:t>
      </w:r>
    </w:p>
    <w:p w:rsidR="004E6456" w:rsidRPr="004E6456" w:rsidRDefault="004E6456" w:rsidP="004E6456">
      <w:pPr>
        <w:ind w:firstLine="709"/>
        <w:jc w:val="both"/>
        <w:rPr>
          <w:sz w:val="24"/>
          <w:szCs w:val="24"/>
        </w:rPr>
      </w:pPr>
      <w:r w:rsidRPr="004E6456">
        <w:rPr>
          <w:sz w:val="24"/>
          <w:szCs w:val="24"/>
        </w:rPr>
        <w:t>Odlukom se uređuju odnosi iz samoupravnog djelokruga Grada koji su od općeg značenja za građane, pravne osobe i druge subjekte, utvrđuju se njihova prava i dužnosti i uređuju druga pitanja od interesa za Grad.</w:t>
      </w:r>
    </w:p>
    <w:p w:rsidR="004E6456" w:rsidRPr="004E6456" w:rsidRDefault="004E6456" w:rsidP="004E6456">
      <w:pPr>
        <w:ind w:firstLine="709"/>
        <w:jc w:val="both"/>
        <w:rPr>
          <w:sz w:val="24"/>
          <w:szCs w:val="24"/>
        </w:rPr>
      </w:pPr>
      <w:r w:rsidRPr="004E6456">
        <w:rPr>
          <w:sz w:val="24"/>
          <w:szCs w:val="24"/>
        </w:rPr>
        <w:t>Zaključkom se zauzimaju stavovi, izražava mišljenje ili utvrđuju obveze u pripremanju prijedloga akata i mjerila za primjenu odluka i rješavaju i druga pitanja.</w:t>
      </w:r>
    </w:p>
    <w:p w:rsidR="004E6456" w:rsidRPr="004E6456" w:rsidRDefault="004E6456" w:rsidP="004E6456">
      <w:pPr>
        <w:ind w:firstLine="708"/>
        <w:jc w:val="both"/>
        <w:rPr>
          <w:sz w:val="24"/>
          <w:szCs w:val="24"/>
        </w:rPr>
      </w:pPr>
      <w:r w:rsidRPr="004E6456">
        <w:rPr>
          <w:sz w:val="24"/>
          <w:szCs w:val="24"/>
        </w:rPr>
        <w:t xml:space="preserve">Deklaracijom se izražava opće stajalište Gradskog vijeća o pitanjima bitnima za Grad Vodice. </w:t>
      </w:r>
    </w:p>
    <w:p w:rsidR="004E6456" w:rsidRPr="004E6456" w:rsidRDefault="004E6456" w:rsidP="004E6456">
      <w:pPr>
        <w:ind w:firstLine="708"/>
        <w:jc w:val="both"/>
        <w:rPr>
          <w:sz w:val="24"/>
          <w:szCs w:val="24"/>
        </w:rPr>
      </w:pPr>
      <w:r w:rsidRPr="004E6456">
        <w:rPr>
          <w:sz w:val="24"/>
          <w:szCs w:val="24"/>
        </w:rPr>
        <w:t>Rezolucijom se ukazuje na stanje i probleme u određenom području i na mjere koje bi trebalo na tom području provoditi.</w:t>
      </w:r>
    </w:p>
    <w:p w:rsidR="004E14FA" w:rsidRPr="002136F5" w:rsidRDefault="004E6456" w:rsidP="002136F5">
      <w:pPr>
        <w:ind w:firstLine="709"/>
        <w:jc w:val="both"/>
        <w:rPr>
          <w:sz w:val="24"/>
          <w:szCs w:val="24"/>
        </w:rPr>
      </w:pPr>
      <w:r w:rsidRPr="004E6456">
        <w:rPr>
          <w:sz w:val="24"/>
          <w:szCs w:val="24"/>
        </w:rPr>
        <w:t>Rješenjem se odlučuje o izboru, imenovanju i razrješenju, te davanju suglasnosti na izbor i imenovanja i rješavaju druga pitanja sukladno posebnim zakonima.</w:t>
      </w:r>
      <w:r w:rsidR="00D71AE2">
        <w:rPr>
          <w:sz w:val="24"/>
          <w:szCs w:val="24"/>
        </w:rPr>
        <w:t>“</w:t>
      </w:r>
    </w:p>
    <w:p w:rsidR="004E14FA" w:rsidRDefault="00D71AE2" w:rsidP="004E64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Članak 5</w:t>
      </w:r>
      <w:r w:rsidR="004E6456">
        <w:rPr>
          <w:b/>
          <w:sz w:val="22"/>
          <w:szCs w:val="22"/>
        </w:rPr>
        <w:t>.</w:t>
      </w:r>
    </w:p>
    <w:p w:rsidR="00D71AE2" w:rsidRPr="00DE1DF6" w:rsidRDefault="00D71AE2" w:rsidP="00A76C9E">
      <w:pPr>
        <w:ind w:firstLine="708"/>
        <w:rPr>
          <w:sz w:val="22"/>
          <w:szCs w:val="22"/>
        </w:rPr>
      </w:pPr>
      <w:r w:rsidRPr="00DE1DF6">
        <w:rPr>
          <w:sz w:val="22"/>
          <w:szCs w:val="22"/>
        </w:rPr>
        <w:t>U članku 44. stavak 9. mijenja se i sada glasi:</w:t>
      </w:r>
    </w:p>
    <w:p w:rsidR="00D71AE2" w:rsidRPr="00DE1DF6" w:rsidRDefault="00D71AE2" w:rsidP="00A76C9E">
      <w:pPr>
        <w:ind w:firstLine="708"/>
        <w:rPr>
          <w:sz w:val="22"/>
          <w:szCs w:val="22"/>
        </w:rPr>
      </w:pPr>
      <w:r w:rsidRPr="00DE1DF6">
        <w:rPr>
          <w:sz w:val="22"/>
          <w:szCs w:val="22"/>
        </w:rPr>
        <w:t>„Pisani odgovor</w:t>
      </w:r>
      <w:r w:rsidR="0057542F" w:rsidRPr="00DE1DF6">
        <w:rPr>
          <w:sz w:val="22"/>
          <w:szCs w:val="22"/>
        </w:rPr>
        <w:t xml:space="preserve"> ili obrazloženje zašto isto nije moguće daje se najkasnije u roku 7</w:t>
      </w:r>
      <w:r w:rsidRPr="00DE1DF6">
        <w:rPr>
          <w:sz w:val="22"/>
          <w:szCs w:val="22"/>
        </w:rPr>
        <w:t xml:space="preserve"> dana od dana održavanja sjednice“.</w:t>
      </w:r>
    </w:p>
    <w:p w:rsidR="00046498" w:rsidRDefault="00046498" w:rsidP="00D71AE2">
      <w:pPr>
        <w:rPr>
          <w:b/>
          <w:sz w:val="22"/>
          <w:szCs w:val="22"/>
        </w:rPr>
      </w:pPr>
    </w:p>
    <w:p w:rsidR="00046498" w:rsidRDefault="00046498" w:rsidP="002136F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6.</w:t>
      </w:r>
    </w:p>
    <w:p w:rsidR="00046498" w:rsidRPr="00DE1DF6" w:rsidRDefault="00046498" w:rsidP="00A76C9E">
      <w:pPr>
        <w:ind w:firstLine="708"/>
        <w:rPr>
          <w:sz w:val="22"/>
          <w:szCs w:val="22"/>
        </w:rPr>
      </w:pPr>
      <w:r w:rsidRPr="00DE1DF6">
        <w:rPr>
          <w:sz w:val="22"/>
          <w:szCs w:val="22"/>
        </w:rPr>
        <w:t>U članku 55. dodaje se novi stavak 6.</w:t>
      </w:r>
      <w:r w:rsidR="002964CA" w:rsidRPr="00DE1DF6">
        <w:rPr>
          <w:sz w:val="22"/>
          <w:szCs w:val="22"/>
        </w:rPr>
        <w:t xml:space="preserve"> i 7. koji glase</w:t>
      </w:r>
      <w:r w:rsidRPr="00DE1DF6">
        <w:rPr>
          <w:sz w:val="22"/>
          <w:szCs w:val="22"/>
        </w:rPr>
        <w:t>:</w:t>
      </w:r>
    </w:p>
    <w:p w:rsidR="00046498" w:rsidRPr="00DE1DF6" w:rsidRDefault="00046498" w:rsidP="00225463">
      <w:pPr>
        <w:ind w:firstLine="708"/>
        <w:rPr>
          <w:sz w:val="22"/>
          <w:szCs w:val="22"/>
        </w:rPr>
      </w:pPr>
      <w:r w:rsidRPr="00DE1DF6">
        <w:rPr>
          <w:sz w:val="22"/>
          <w:szCs w:val="22"/>
        </w:rPr>
        <w:t xml:space="preserve">„Vijećnik koji zbog opravdane spriječenosti ne može sudjelovati </w:t>
      </w:r>
      <w:r w:rsidR="002964CA" w:rsidRPr="00DE1DF6">
        <w:rPr>
          <w:sz w:val="22"/>
          <w:szCs w:val="22"/>
        </w:rPr>
        <w:t>na sjednici Gradskog vijeća, uz prethodno odobrenje predsjednika Gradskog vijeća može sudjelovati u radu Gradskog vijeća putem videokonferencije, te u tom slučaju ima sva prava i obveze kao i ostali vijećnici.</w:t>
      </w:r>
    </w:p>
    <w:p w:rsidR="00046498" w:rsidRPr="00DE1DF6" w:rsidRDefault="002964CA" w:rsidP="00225463">
      <w:pPr>
        <w:ind w:firstLine="708"/>
        <w:rPr>
          <w:sz w:val="22"/>
          <w:szCs w:val="22"/>
        </w:rPr>
      </w:pPr>
      <w:r w:rsidRPr="00DE1DF6">
        <w:rPr>
          <w:sz w:val="22"/>
          <w:szCs w:val="22"/>
        </w:rPr>
        <w:t>Rok za podnošenje zahtjeva spriječenog vijećnika predsjedniku Gradskog vijeća mora biti dostavljen najkasnije 24 sata prije početka zakazane sjednice.“</w:t>
      </w:r>
    </w:p>
    <w:p w:rsidR="00046498" w:rsidRDefault="00046498" w:rsidP="00D71AE2">
      <w:pPr>
        <w:rPr>
          <w:b/>
          <w:sz w:val="22"/>
          <w:szCs w:val="22"/>
        </w:rPr>
      </w:pPr>
    </w:p>
    <w:p w:rsidR="00D71AE2" w:rsidRDefault="00046498" w:rsidP="0057542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7</w:t>
      </w:r>
      <w:r w:rsidR="00D71AE2">
        <w:rPr>
          <w:b/>
          <w:sz w:val="22"/>
          <w:szCs w:val="22"/>
        </w:rPr>
        <w:t>.</w:t>
      </w:r>
    </w:p>
    <w:p w:rsidR="00D71AE2" w:rsidRPr="00225463" w:rsidRDefault="00D71AE2" w:rsidP="00225463">
      <w:pPr>
        <w:ind w:firstLine="708"/>
        <w:rPr>
          <w:sz w:val="22"/>
          <w:szCs w:val="22"/>
        </w:rPr>
      </w:pPr>
      <w:r w:rsidRPr="00225463">
        <w:rPr>
          <w:sz w:val="22"/>
          <w:szCs w:val="22"/>
        </w:rPr>
        <w:t>U članku 61. stavku 3. riječ</w:t>
      </w:r>
      <w:r w:rsidR="0057542F" w:rsidRPr="00225463">
        <w:rPr>
          <w:sz w:val="22"/>
          <w:szCs w:val="22"/>
        </w:rPr>
        <w:t>i</w:t>
      </w:r>
      <w:r w:rsidRPr="00225463">
        <w:rPr>
          <w:sz w:val="22"/>
          <w:szCs w:val="22"/>
        </w:rPr>
        <w:t xml:space="preserve"> „vijećnici</w:t>
      </w:r>
      <w:r w:rsidR="0057542F" w:rsidRPr="00225463">
        <w:rPr>
          <w:sz w:val="22"/>
          <w:szCs w:val="22"/>
        </w:rPr>
        <w:t xml:space="preserve"> koji dobiju riječ od predsjednika Gradskog vijeća</w:t>
      </w:r>
      <w:r w:rsidRPr="00225463">
        <w:rPr>
          <w:sz w:val="22"/>
          <w:szCs w:val="22"/>
        </w:rPr>
        <w:t>“</w:t>
      </w:r>
      <w:r w:rsidR="0057542F" w:rsidRPr="00225463">
        <w:rPr>
          <w:sz w:val="22"/>
          <w:szCs w:val="22"/>
        </w:rPr>
        <w:t xml:space="preserve">  zamjenjuje se riječima</w:t>
      </w:r>
      <w:r w:rsidRPr="00225463">
        <w:rPr>
          <w:sz w:val="22"/>
          <w:szCs w:val="22"/>
        </w:rPr>
        <w:t xml:space="preserve"> „</w:t>
      </w:r>
      <w:r w:rsidR="0057542F" w:rsidRPr="00225463">
        <w:rPr>
          <w:sz w:val="22"/>
          <w:szCs w:val="22"/>
        </w:rPr>
        <w:t>govornici osim Predsjedavajućeg Gradskog vijeća i Pročelnika Tajništva Grada - Tajnika Grada “.</w:t>
      </w:r>
    </w:p>
    <w:p w:rsidR="0057542F" w:rsidRDefault="0057542F" w:rsidP="00D71AE2">
      <w:pPr>
        <w:rPr>
          <w:b/>
          <w:sz w:val="22"/>
          <w:szCs w:val="22"/>
        </w:rPr>
      </w:pPr>
    </w:p>
    <w:p w:rsidR="00BE47D4" w:rsidRPr="002136F5" w:rsidRDefault="00225463" w:rsidP="002136F5">
      <w:pPr>
        <w:jc w:val="center"/>
        <w:rPr>
          <w:b/>
          <w:sz w:val="22"/>
          <w:szCs w:val="22"/>
        </w:rPr>
      </w:pPr>
      <w:r w:rsidRPr="00A76C9E">
        <w:rPr>
          <w:b/>
          <w:sz w:val="22"/>
          <w:szCs w:val="22"/>
        </w:rPr>
        <w:t>Članak 8</w:t>
      </w:r>
      <w:r w:rsidR="0057542F" w:rsidRPr="00A76C9E">
        <w:rPr>
          <w:b/>
          <w:sz w:val="22"/>
          <w:szCs w:val="22"/>
        </w:rPr>
        <w:t>.</w:t>
      </w:r>
    </w:p>
    <w:p w:rsidR="004E14FA" w:rsidRPr="00A76C9E" w:rsidRDefault="00BE47D4" w:rsidP="00E362AB">
      <w:pPr>
        <w:jc w:val="both"/>
        <w:rPr>
          <w:sz w:val="22"/>
          <w:szCs w:val="22"/>
        </w:rPr>
      </w:pPr>
      <w:r w:rsidRPr="00A76C9E">
        <w:rPr>
          <w:b/>
          <w:sz w:val="22"/>
          <w:szCs w:val="22"/>
        </w:rPr>
        <w:tab/>
      </w:r>
      <w:r w:rsidRPr="00A76C9E">
        <w:rPr>
          <w:sz w:val="22"/>
          <w:szCs w:val="22"/>
        </w:rPr>
        <w:t>U</w:t>
      </w:r>
      <w:r w:rsidR="00781D22" w:rsidRPr="00A76C9E">
        <w:rPr>
          <w:sz w:val="22"/>
          <w:szCs w:val="22"/>
        </w:rPr>
        <w:t xml:space="preserve"> članku 81. iza stavka 1. dodaju se novi stavci</w:t>
      </w:r>
      <w:r w:rsidRPr="00A76C9E">
        <w:rPr>
          <w:sz w:val="22"/>
          <w:szCs w:val="22"/>
        </w:rPr>
        <w:t xml:space="preserve"> 2.</w:t>
      </w:r>
      <w:r w:rsidR="00781D22" w:rsidRPr="00A76C9E">
        <w:rPr>
          <w:sz w:val="22"/>
          <w:szCs w:val="22"/>
        </w:rPr>
        <w:t>,3.,4. i 5. koji glase</w:t>
      </w:r>
      <w:r w:rsidRPr="00A76C9E">
        <w:rPr>
          <w:sz w:val="22"/>
          <w:szCs w:val="22"/>
        </w:rPr>
        <w:t>:</w:t>
      </w:r>
    </w:p>
    <w:p w:rsidR="00BE47D4" w:rsidRPr="00A76C9E" w:rsidRDefault="00BE47D4" w:rsidP="00781D22">
      <w:pPr>
        <w:ind w:firstLine="708"/>
        <w:jc w:val="both"/>
        <w:rPr>
          <w:sz w:val="22"/>
          <w:szCs w:val="22"/>
        </w:rPr>
      </w:pPr>
      <w:r w:rsidRPr="00A76C9E">
        <w:rPr>
          <w:b/>
          <w:sz w:val="22"/>
          <w:szCs w:val="22"/>
        </w:rPr>
        <w:t>„</w:t>
      </w:r>
      <w:r w:rsidRPr="00A76C9E">
        <w:rPr>
          <w:sz w:val="22"/>
          <w:szCs w:val="22"/>
        </w:rPr>
        <w:t xml:space="preserve">Zvuk, odnosno zvuk i slika sjednice Vijeća mogu se prenositi </w:t>
      </w:r>
      <w:r w:rsidR="007D7239" w:rsidRPr="00A76C9E">
        <w:rPr>
          <w:sz w:val="22"/>
          <w:szCs w:val="22"/>
        </w:rPr>
        <w:t xml:space="preserve">i </w:t>
      </w:r>
      <w:r w:rsidRPr="00A76C9E">
        <w:rPr>
          <w:sz w:val="22"/>
          <w:szCs w:val="22"/>
        </w:rPr>
        <w:t>u živo na gradskim internetskim stranicama i u medijima.</w:t>
      </w:r>
    </w:p>
    <w:p w:rsidR="004E14FA" w:rsidRPr="00A76C9E" w:rsidRDefault="00781D22" w:rsidP="00781D22">
      <w:pPr>
        <w:ind w:firstLine="708"/>
        <w:jc w:val="both"/>
        <w:rPr>
          <w:sz w:val="22"/>
          <w:szCs w:val="22"/>
        </w:rPr>
      </w:pPr>
      <w:r w:rsidRPr="00A76C9E">
        <w:rPr>
          <w:sz w:val="22"/>
          <w:szCs w:val="22"/>
        </w:rPr>
        <w:t xml:space="preserve">Zvuk, odnosno zvuk i slika sjednica Vijeća neće se prenositi u živo u slučaju hitnog sazivanja sjednice Vijeća i u drugim opravdanim slučajevima, kada to odluči Predsjednik Gradskog vijeća. </w:t>
      </w:r>
    </w:p>
    <w:p w:rsidR="004E14FA" w:rsidRPr="00A76C9E" w:rsidRDefault="00F20048" w:rsidP="00781D22">
      <w:pPr>
        <w:ind w:firstLine="708"/>
        <w:jc w:val="both"/>
        <w:rPr>
          <w:b/>
          <w:sz w:val="22"/>
          <w:szCs w:val="22"/>
        </w:rPr>
      </w:pPr>
      <w:r w:rsidRPr="00A76C9E">
        <w:rPr>
          <w:sz w:val="22"/>
          <w:szCs w:val="22"/>
        </w:rPr>
        <w:t>Predsjednik Vijeća početkom svake sjednice obavještava vijećnike o snimanju, te o prijenosu u živo tijeka sjednice Vijeća.</w:t>
      </w:r>
    </w:p>
    <w:p w:rsidR="004E14FA" w:rsidRPr="00A76C9E" w:rsidRDefault="007D7239" w:rsidP="00781D22">
      <w:pPr>
        <w:ind w:firstLine="708"/>
        <w:jc w:val="both"/>
        <w:rPr>
          <w:sz w:val="22"/>
          <w:szCs w:val="22"/>
        </w:rPr>
      </w:pPr>
      <w:r w:rsidRPr="00A76C9E">
        <w:rPr>
          <w:sz w:val="22"/>
          <w:szCs w:val="22"/>
        </w:rPr>
        <w:t xml:space="preserve">Ako prostorni uvjeti ne omogućavaju postavljanje uređaja za snimanje zvuka i slike svih novinara, odnosno predstavnika medija koji to zatraže, prednost imaju uređaji za snimanje za potrebe službenog zapisnika sjednice i novinara, odnosno medija koji imaju ugovornu obvezu prema Gradu </w:t>
      </w:r>
      <w:r w:rsidR="00781D22" w:rsidRPr="00A76C9E">
        <w:rPr>
          <w:sz w:val="22"/>
          <w:szCs w:val="22"/>
        </w:rPr>
        <w:t>Vodice</w:t>
      </w:r>
      <w:r w:rsidRPr="00A76C9E">
        <w:rPr>
          <w:sz w:val="22"/>
          <w:szCs w:val="22"/>
        </w:rPr>
        <w:t xml:space="preserve"> za snimanje sjednice Vijeća.</w:t>
      </w:r>
      <w:r w:rsidR="00781D22" w:rsidRPr="00A76C9E">
        <w:rPr>
          <w:sz w:val="22"/>
          <w:szCs w:val="22"/>
        </w:rPr>
        <w:t>“</w:t>
      </w:r>
    </w:p>
    <w:p w:rsidR="00781D22" w:rsidRPr="00A76C9E" w:rsidRDefault="00781D22" w:rsidP="00781D22">
      <w:pPr>
        <w:ind w:firstLine="708"/>
        <w:jc w:val="both"/>
        <w:rPr>
          <w:b/>
          <w:sz w:val="22"/>
          <w:szCs w:val="22"/>
        </w:rPr>
      </w:pPr>
      <w:r w:rsidRPr="00A76C9E">
        <w:rPr>
          <w:sz w:val="22"/>
          <w:szCs w:val="22"/>
        </w:rPr>
        <w:t>Dosadašnji stavci 2.,3.,4.,5.,6. i 7. post</w:t>
      </w:r>
      <w:r w:rsidR="00046498" w:rsidRPr="00A76C9E">
        <w:rPr>
          <w:sz w:val="22"/>
          <w:szCs w:val="22"/>
        </w:rPr>
        <w:t>aju stavci 6.,7.,8.,9.,10. i 11.</w:t>
      </w:r>
    </w:p>
    <w:p w:rsidR="004E14FA" w:rsidRPr="00A76C9E" w:rsidRDefault="004E14FA" w:rsidP="00E362AB">
      <w:pPr>
        <w:jc w:val="both"/>
        <w:rPr>
          <w:b/>
          <w:sz w:val="22"/>
          <w:szCs w:val="22"/>
        </w:rPr>
      </w:pPr>
    </w:p>
    <w:p w:rsidR="004E14FA" w:rsidRPr="00580DBA" w:rsidRDefault="00DE1DF6" w:rsidP="004E14F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9</w:t>
      </w:r>
      <w:r w:rsidR="004E14FA" w:rsidRPr="00580DBA">
        <w:rPr>
          <w:b/>
          <w:sz w:val="22"/>
          <w:szCs w:val="22"/>
        </w:rPr>
        <w:t>.</w:t>
      </w:r>
    </w:p>
    <w:p w:rsidR="004E14FA" w:rsidRPr="00580DBA" w:rsidRDefault="004E14FA" w:rsidP="004E14FA">
      <w:pPr>
        <w:pStyle w:val="Tekstkomentara"/>
        <w:ind w:firstLine="708"/>
        <w:rPr>
          <w:sz w:val="22"/>
          <w:szCs w:val="22"/>
        </w:rPr>
      </w:pPr>
      <w:r w:rsidRPr="00580DBA">
        <w:rPr>
          <w:sz w:val="22"/>
          <w:szCs w:val="22"/>
        </w:rPr>
        <w:t>Ova</w:t>
      </w:r>
      <w:r w:rsidR="000952C7">
        <w:rPr>
          <w:sz w:val="22"/>
          <w:szCs w:val="22"/>
        </w:rPr>
        <w:t xml:space="preserve"> Odluka</w:t>
      </w:r>
      <w:r w:rsidRPr="00580DBA">
        <w:rPr>
          <w:sz w:val="22"/>
          <w:szCs w:val="22"/>
        </w:rPr>
        <w:t xml:space="preserve"> stupa na snagu </w:t>
      </w:r>
      <w:r>
        <w:rPr>
          <w:sz w:val="22"/>
          <w:szCs w:val="22"/>
        </w:rPr>
        <w:t>osm</w:t>
      </w:r>
      <w:r w:rsidRPr="00580DBA">
        <w:rPr>
          <w:sz w:val="22"/>
          <w:szCs w:val="22"/>
        </w:rPr>
        <w:t>og dana od dana objave u „Službenom glasniku Grada Vodica“</w:t>
      </w:r>
      <w:r w:rsidR="00392930">
        <w:rPr>
          <w:sz w:val="22"/>
          <w:szCs w:val="22"/>
        </w:rPr>
        <w:t>.</w:t>
      </w:r>
    </w:p>
    <w:p w:rsidR="004E14FA" w:rsidRPr="00170D93" w:rsidRDefault="004E14FA" w:rsidP="004E14FA">
      <w:pPr>
        <w:jc w:val="both"/>
        <w:rPr>
          <w:sz w:val="22"/>
          <w:szCs w:val="22"/>
        </w:rPr>
      </w:pPr>
    </w:p>
    <w:p w:rsidR="004E14FA" w:rsidRPr="00170D93" w:rsidRDefault="004E14FA" w:rsidP="004E14FA">
      <w:pPr>
        <w:jc w:val="both"/>
        <w:rPr>
          <w:sz w:val="22"/>
          <w:szCs w:val="22"/>
        </w:rPr>
      </w:pPr>
      <w:r w:rsidRPr="00170D93">
        <w:rPr>
          <w:sz w:val="22"/>
          <w:szCs w:val="22"/>
        </w:rPr>
        <w:t>KLASA:</w:t>
      </w:r>
      <w:r w:rsidR="009626D3">
        <w:rPr>
          <w:sz w:val="22"/>
          <w:szCs w:val="22"/>
        </w:rPr>
        <w:t xml:space="preserve"> 021-05/21-01/04</w:t>
      </w:r>
    </w:p>
    <w:p w:rsidR="004E14FA" w:rsidRPr="00170D93" w:rsidRDefault="004E14FA" w:rsidP="004E14FA">
      <w:pPr>
        <w:jc w:val="both"/>
        <w:rPr>
          <w:sz w:val="22"/>
          <w:szCs w:val="22"/>
        </w:rPr>
      </w:pPr>
      <w:r w:rsidRPr="00170D93">
        <w:rPr>
          <w:sz w:val="22"/>
          <w:szCs w:val="22"/>
        </w:rPr>
        <w:t>URBROJ:</w:t>
      </w:r>
      <w:r w:rsidR="009626D3">
        <w:rPr>
          <w:sz w:val="22"/>
          <w:szCs w:val="22"/>
        </w:rPr>
        <w:t xml:space="preserve"> 2182/04-03/13-21-2</w:t>
      </w:r>
    </w:p>
    <w:p w:rsidR="004E14FA" w:rsidRPr="00170D93" w:rsidRDefault="00E7255B" w:rsidP="004E14FA">
      <w:pPr>
        <w:jc w:val="both"/>
        <w:rPr>
          <w:sz w:val="22"/>
          <w:szCs w:val="22"/>
        </w:rPr>
      </w:pPr>
      <w:r>
        <w:rPr>
          <w:sz w:val="22"/>
          <w:szCs w:val="22"/>
        </w:rPr>
        <w:t>Vodice,</w:t>
      </w:r>
      <w:r w:rsidR="009626D3">
        <w:rPr>
          <w:sz w:val="22"/>
          <w:szCs w:val="22"/>
        </w:rPr>
        <w:t xml:space="preserve"> 06</w:t>
      </w:r>
      <w:r w:rsidR="004E14FA" w:rsidRPr="00170D93">
        <w:rPr>
          <w:sz w:val="22"/>
          <w:szCs w:val="22"/>
        </w:rPr>
        <w:t>.</w:t>
      </w:r>
      <w:r w:rsidR="009626D3">
        <w:rPr>
          <w:sz w:val="22"/>
          <w:szCs w:val="22"/>
        </w:rPr>
        <w:t xml:space="preserve"> rujna </w:t>
      </w:r>
      <w:r w:rsidR="004E14FA" w:rsidRPr="00170D93">
        <w:rPr>
          <w:sz w:val="22"/>
          <w:szCs w:val="22"/>
        </w:rPr>
        <w:t>2021. godine</w:t>
      </w:r>
    </w:p>
    <w:p w:rsidR="004E14FA" w:rsidRPr="00170D93" w:rsidRDefault="004E14FA" w:rsidP="004E14FA">
      <w:pPr>
        <w:jc w:val="both"/>
        <w:rPr>
          <w:b/>
          <w:sz w:val="22"/>
          <w:szCs w:val="22"/>
        </w:rPr>
      </w:pPr>
    </w:p>
    <w:p w:rsidR="004E14FA" w:rsidRPr="00170D93" w:rsidRDefault="004E14FA" w:rsidP="004E14FA">
      <w:pPr>
        <w:jc w:val="center"/>
        <w:rPr>
          <w:b/>
          <w:sz w:val="22"/>
          <w:szCs w:val="22"/>
        </w:rPr>
      </w:pPr>
      <w:r w:rsidRPr="00170D93">
        <w:rPr>
          <w:b/>
          <w:sz w:val="22"/>
          <w:szCs w:val="22"/>
        </w:rPr>
        <w:t>GRADSKO VIJEĆE GRADA VODICA</w:t>
      </w:r>
    </w:p>
    <w:p w:rsidR="004E14FA" w:rsidRPr="00170D93" w:rsidRDefault="004E14FA" w:rsidP="004E14FA">
      <w:pPr>
        <w:rPr>
          <w:b/>
          <w:sz w:val="22"/>
          <w:szCs w:val="22"/>
        </w:rPr>
      </w:pPr>
    </w:p>
    <w:p w:rsidR="004E14FA" w:rsidRPr="00170D93" w:rsidRDefault="004E14FA" w:rsidP="00F50712">
      <w:pPr>
        <w:ind w:firstLine="4820"/>
        <w:jc w:val="right"/>
        <w:rPr>
          <w:b/>
          <w:sz w:val="22"/>
          <w:szCs w:val="22"/>
        </w:rPr>
      </w:pPr>
      <w:r w:rsidRPr="00170D93">
        <w:rPr>
          <w:b/>
          <w:sz w:val="22"/>
          <w:szCs w:val="22"/>
        </w:rPr>
        <w:t>PREDSJEDNIK</w:t>
      </w:r>
    </w:p>
    <w:p w:rsidR="004E14FA" w:rsidRDefault="00E7255B" w:rsidP="00F50712">
      <w:pPr>
        <w:ind w:firstLine="482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Marko </w:t>
      </w:r>
      <w:proofErr w:type="spellStart"/>
      <w:r>
        <w:rPr>
          <w:b/>
          <w:sz w:val="22"/>
          <w:szCs w:val="22"/>
        </w:rPr>
        <w:t>Mačukat</w:t>
      </w:r>
      <w:proofErr w:type="spellEnd"/>
      <w:r w:rsidR="004E14FA">
        <w:rPr>
          <w:b/>
          <w:sz w:val="22"/>
          <w:szCs w:val="22"/>
        </w:rPr>
        <w:t xml:space="preserve">, </w:t>
      </w:r>
      <w:proofErr w:type="spellStart"/>
      <w:r w:rsidR="004E14FA">
        <w:rPr>
          <w:b/>
          <w:sz w:val="22"/>
          <w:szCs w:val="22"/>
        </w:rPr>
        <w:t>v.r</w:t>
      </w:r>
      <w:proofErr w:type="spellEnd"/>
      <w:r w:rsidR="004E14FA">
        <w:rPr>
          <w:b/>
          <w:sz w:val="22"/>
          <w:szCs w:val="22"/>
        </w:rPr>
        <w:t>.</w:t>
      </w:r>
    </w:p>
    <w:p w:rsidR="004E14FA" w:rsidRDefault="004E14FA" w:rsidP="00E362AB">
      <w:pPr>
        <w:jc w:val="both"/>
        <w:rPr>
          <w:b/>
          <w:sz w:val="22"/>
          <w:szCs w:val="22"/>
        </w:rPr>
      </w:pPr>
    </w:p>
    <w:p w:rsidR="00E362AB" w:rsidRDefault="00E362AB" w:rsidP="00DE1DF6">
      <w:pPr>
        <w:rPr>
          <w:b/>
          <w:sz w:val="22"/>
          <w:szCs w:val="22"/>
        </w:rPr>
      </w:pPr>
    </w:p>
    <w:sectPr w:rsidR="00E362AB" w:rsidSect="00DE09CD">
      <w:headerReference w:type="even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4FA" w:rsidRDefault="004E14FA" w:rsidP="00021CA8">
      <w:r>
        <w:separator/>
      </w:r>
    </w:p>
  </w:endnote>
  <w:endnote w:type="continuationSeparator" w:id="1">
    <w:p w:rsidR="004E14FA" w:rsidRDefault="004E14FA" w:rsidP="00021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4FA" w:rsidRDefault="004E14FA" w:rsidP="00021CA8">
      <w:r>
        <w:separator/>
      </w:r>
    </w:p>
  </w:footnote>
  <w:footnote w:type="continuationSeparator" w:id="1">
    <w:p w:rsidR="004E14FA" w:rsidRDefault="004E14FA" w:rsidP="00021C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4FA" w:rsidRDefault="009E692E" w:rsidP="00DE09CD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4E14FA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E14FA" w:rsidRDefault="004E14FA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51B9B"/>
    <w:multiLevelType w:val="hybridMultilevel"/>
    <w:tmpl w:val="6A48B4D6"/>
    <w:lvl w:ilvl="0" w:tplc="89669D6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DD65EA"/>
    <w:multiLevelType w:val="hybridMultilevel"/>
    <w:tmpl w:val="88709EA6"/>
    <w:lvl w:ilvl="0" w:tplc="172C3F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8A53F7"/>
    <w:multiLevelType w:val="hybridMultilevel"/>
    <w:tmpl w:val="C5CE02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B6638A"/>
    <w:multiLevelType w:val="hybridMultilevel"/>
    <w:tmpl w:val="05C249F0"/>
    <w:lvl w:ilvl="0" w:tplc="2BE43E8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62AB"/>
    <w:rsid w:val="00005080"/>
    <w:rsid w:val="00005A17"/>
    <w:rsid w:val="000144C1"/>
    <w:rsid w:val="00016A9F"/>
    <w:rsid w:val="000212D0"/>
    <w:rsid w:val="00021CA8"/>
    <w:rsid w:val="000338F6"/>
    <w:rsid w:val="0004029E"/>
    <w:rsid w:val="00046498"/>
    <w:rsid w:val="0004761F"/>
    <w:rsid w:val="00053EAF"/>
    <w:rsid w:val="00053FB5"/>
    <w:rsid w:val="0005416D"/>
    <w:rsid w:val="000560F9"/>
    <w:rsid w:val="000618FF"/>
    <w:rsid w:val="00064F0E"/>
    <w:rsid w:val="00066766"/>
    <w:rsid w:val="00071CEF"/>
    <w:rsid w:val="00076793"/>
    <w:rsid w:val="00082F1A"/>
    <w:rsid w:val="000952C7"/>
    <w:rsid w:val="00095B68"/>
    <w:rsid w:val="000A0494"/>
    <w:rsid w:val="000A5186"/>
    <w:rsid w:val="000A7204"/>
    <w:rsid w:val="000B7D28"/>
    <w:rsid w:val="000C2FAF"/>
    <w:rsid w:val="000C5EF5"/>
    <w:rsid w:val="000D4EBB"/>
    <w:rsid w:val="000E7CF4"/>
    <w:rsid w:val="000E7D94"/>
    <w:rsid w:val="000F58ED"/>
    <w:rsid w:val="000F616F"/>
    <w:rsid w:val="00111E66"/>
    <w:rsid w:val="0011453E"/>
    <w:rsid w:val="0011454C"/>
    <w:rsid w:val="00121F0C"/>
    <w:rsid w:val="001235FD"/>
    <w:rsid w:val="00125D80"/>
    <w:rsid w:val="00130B00"/>
    <w:rsid w:val="00144658"/>
    <w:rsid w:val="00144C25"/>
    <w:rsid w:val="00165930"/>
    <w:rsid w:val="00170D93"/>
    <w:rsid w:val="00185927"/>
    <w:rsid w:val="00193B76"/>
    <w:rsid w:val="001A5C35"/>
    <w:rsid w:val="001B3D1B"/>
    <w:rsid w:val="001B4DDF"/>
    <w:rsid w:val="001C406F"/>
    <w:rsid w:val="001C7221"/>
    <w:rsid w:val="001D34AE"/>
    <w:rsid w:val="001D37BB"/>
    <w:rsid w:val="001E4F57"/>
    <w:rsid w:val="001E7924"/>
    <w:rsid w:val="001F75BA"/>
    <w:rsid w:val="00203AEB"/>
    <w:rsid w:val="002133F1"/>
    <w:rsid w:val="002136F5"/>
    <w:rsid w:val="00225463"/>
    <w:rsid w:val="002314F8"/>
    <w:rsid w:val="00231D67"/>
    <w:rsid w:val="002349FD"/>
    <w:rsid w:val="00240426"/>
    <w:rsid w:val="00241F91"/>
    <w:rsid w:val="002465BD"/>
    <w:rsid w:val="0025155C"/>
    <w:rsid w:val="0025292A"/>
    <w:rsid w:val="002611AD"/>
    <w:rsid w:val="00263CB2"/>
    <w:rsid w:val="00273904"/>
    <w:rsid w:val="0028596C"/>
    <w:rsid w:val="002938FF"/>
    <w:rsid w:val="002964CA"/>
    <w:rsid w:val="002A25B6"/>
    <w:rsid w:val="002A3492"/>
    <w:rsid w:val="002A3D31"/>
    <w:rsid w:val="002B03ED"/>
    <w:rsid w:val="002B2005"/>
    <w:rsid w:val="002B6DD8"/>
    <w:rsid w:val="002C0BE2"/>
    <w:rsid w:val="002C6E75"/>
    <w:rsid w:val="002C6FDF"/>
    <w:rsid w:val="002D2341"/>
    <w:rsid w:val="002E6FAB"/>
    <w:rsid w:val="002F1065"/>
    <w:rsid w:val="002F31C6"/>
    <w:rsid w:val="002F46AE"/>
    <w:rsid w:val="002F5799"/>
    <w:rsid w:val="00301E22"/>
    <w:rsid w:val="003028D5"/>
    <w:rsid w:val="00313A6F"/>
    <w:rsid w:val="00316A86"/>
    <w:rsid w:val="00316BED"/>
    <w:rsid w:val="003256F2"/>
    <w:rsid w:val="00331A9C"/>
    <w:rsid w:val="0033545B"/>
    <w:rsid w:val="003366C3"/>
    <w:rsid w:val="003411E9"/>
    <w:rsid w:val="00342E59"/>
    <w:rsid w:val="00343AC2"/>
    <w:rsid w:val="00345EAD"/>
    <w:rsid w:val="00351190"/>
    <w:rsid w:val="003513B0"/>
    <w:rsid w:val="003568C3"/>
    <w:rsid w:val="00364447"/>
    <w:rsid w:val="0037153F"/>
    <w:rsid w:val="003733EA"/>
    <w:rsid w:val="00377D5D"/>
    <w:rsid w:val="00381231"/>
    <w:rsid w:val="00392930"/>
    <w:rsid w:val="00396231"/>
    <w:rsid w:val="00397EED"/>
    <w:rsid w:val="003A4232"/>
    <w:rsid w:val="003B70CB"/>
    <w:rsid w:val="003C3ACD"/>
    <w:rsid w:val="003C5C7E"/>
    <w:rsid w:val="003C69EF"/>
    <w:rsid w:val="003E0902"/>
    <w:rsid w:val="003E25B8"/>
    <w:rsid w:val="003E6ECA"/>
    <w:rsid w:val="003E7C02"/>
    <w:rsid w:val="00400D66"/>
    <w:rsid w:val="00405D81"/>
    <w:rsid w:val="0040689B"/>
    <w:rsid w:val="00406F07"/>
    <w:rsid w:val="004101EA"/>
    <w:rsid w:val="004217E3"/>
    <w:rsid w:val="00422F39"/>
    <w:rsid w:val="00435B5D"/>
    <w:rsid w:val="00445A66"/>
    <w:rsid w:val="00450CF2"/>
    <w:rsid w:val="00452EB5"/>
    <w:rsid w:val="00453A22"/>
    <w:rsid w:val="00460853"/>
    <w:rsid w:val="00474A39"/>
    <w:rsid w:val="004757CA"/>
    <w:rsid w:val="00475D9C"/>
    <w:rsid w:val="004773EB"/>
    <w:rsid w:val="004803DA"/>
    <w:rsid w:val="00487F48"/>
    <w:rsid w:val="004A100D"/>
    <w:rsid w:val="004A48A3"/>
    <w:rsid w:val="004A6873"/>
    <w:rsid w:val="004B1582"/>
    <w:rsid w:val="004B1FD9"/>
    <w:rsid w:val="004B2E2E"/>
    <w:rsid w:val="004B70FD"/>
    <w:rsid w:val="004C1ABD"/>
    <w:rsid w:val="004C4768"/>
    <w:rsid w:val="004C4D12"/>
    <w:rsid w:val="004C5193"/>
    <w:rsid w:val="004C7542"/>
    <w:rsid w:val="004D20A5"/>
    <w:rsid w:val="004D2A88"/>
    <w:rsid w:val="004D7C17"/>
    <w:rsid w:val="004E14FA"/>
    <w:rsid w:val="004E6456"/>
    <w:rsid w:val="004F0E58"/>
    <w:rsid w:val="004F6372"/>
    <w:rsid w:val="004F6491"/>
    <w:rsid w:val="00500FA5"/>
    <w:rsid w:val="00505F99"/>
    <w:rsid w:val="00511634"/>
    <w:rsid w:val="00512A76"/>
    <w:rsid w:val="0051396B"/>
    <w:rsid w:val="005151F7"/>
    <w:rsid w:val="005223DB"/>
    <w:rsid w:val="00527ADD"/>
    <w:rsid w:val="005301D8"/>
    <w:rsid w:val="005318DE"/>
    <w:rsid w:val="005347C5"/>
    <w:rsid w:val="005366E4"/>
    <w:rsid w:val="00537BEB"/>
    <w:rsid w:val="00537C70"/>
    <w:rsid w:val="00545CA3"/>
    <w:rsid w:val="005539AB"/>
    <w:rsid w:val="00554F42"/>
    <w:rsid w:val="0055510F"/>
    <w:rsid w:val="005554DC"/>
    <w:rsid w:val="00561F04"/>
    <w:rsid w:val="00567D26"/>
    <w:rsid w:val="00571F2F"/>
    <w:rsid w:val="00572A42"/>
    <w:rsid w:val="00573C7E"/>
    <w:rsid w:val="0057542F"/>
    <w:rsid w:val="00576F62"/>
    <w:rsid w:val="0058096A"/>
    <w:rsid w:val="00580C31"/>
    <w:rsid w:val="00580DBA"/>
    <w:rsid w:val="00583182"/>
    <w:rsid w:val="005905C7"/>
    <w:rsid w:val="005919E0"/>
    <w:rsid w:val="005A3967"/>
    <w:rsid w:val="005B0CE0"/>
    <w:rsid w:val="005B130E"/>
    <w:rsid w:val="005B537B"/>
    <w:rsid w:val="005C45F4"/>
    <w:rsid w:val="005D1CE1"/>
    <w:rsid w:val="005D41CA"/>
    <w:rsid w:val="005D59D7"/>
    <w:rsid w:val="005D772D"/>
    <w:rsid w:val="005E0EB2"/>
    <w:rsid w:val="005E3E20"/>
    <w:rsid w:val="005E72DD"/>
    <w:rsid w:val="005F3778"/>
    <w:rsid w:val="005F7CBA"/>
    <w:rsid w:val="005F7E94"/>
    <w:rsid w:val="00604AB6"/>
    <w:rsid w:val="00605D7D"/>
    <w:rsid w:val="0060669E"/>
    <w:rsid w:val="00611EB0"/>
    <w:rsid w:val="00613FDB"/>
    <w:rsid w:val="00614FBA"/>
    <w:rsid w:val="0061595E"/>
    <w:rsid w:val="0061699F"/>
    <w:rsid w:val="00622F0E"/>
    <w:rsid w:val="00625AE9"/>
    <w:rsid w:val="006350D7"/>
    <w:rsid w:val="006357E7"/>
    <w:rsid w:val="006501F5"/>
    <w:rsid w:val="00652714"/>
    <w:rsid w:val="0065352A"/>
    <w:rsid w:val="00676DAF"/>
    <w:rsid w:val="00681A24"/>
    <w:rsid w:val="006851B0"/>
    <w:rsid w:val="00695496"/>
    <w:rsid w:val="006A65AB"/>
    <w:rsid w:val="006A65D7"/>
    <w:rsid w:val="006A733D"/>
    <w:rsid w:val="006B3D4E"/>
    <w:rsid w:val="006B47E9"/>
    <w:rsid w:val="006D11DC"/>
    <w:rsid w:val="006D2683"/>
    <w:rsid w:val="006D68B5"/>
    <w:rsid w:val="006D73DC"/>
    <w:rsid w:val="006E1CAB"/>
    <w:rsid w:val="006E6390"/>
    <w:rsid w:val="006E7410"/>
    <w:rsid w:val="006F0F44"/>
    <w:rsid w:val="006F38C4"/>
    <w:rsid w:val="006F3D5F"/>
    <w:rsid w:val="00710E2D"/>
    <w:rsid w:val="007129A7"/>
    <w:rsid w:val="0071729A"/>
    <w:rsid w:val="00724848"/>
    <w:rsid w:val="00724F9F"/>
    <w:rsid w:val="007252B8"/>
    <w:rsid w:val="007353B1"/>
    <w:rsid w:val="00736D4A"/>
    <w:rsid w:val="00743A0C"/>
    <w:rsid w:val="007503D9"/>
    <w:rsid w:val="0075290B"/>
    <w:rsid w:val="00753BCE"/>
    <w:rsid w:val="00754271"/>
    <w:rsid w:val="007561FE"/>
    <w:rsid w:val="00762B4F"/>
    <w:rsid w:val="00765588"/>
    <w:rsid w:val="007774EE"/>
    <w:rsid w:val="00781D22"/>
    <w:rsid w:val="00784640"/>
    <w:rsid w:val="007862BD"/>
    <w:rsid w:val="007A479F"/>
    <w:rsid w:val="007B07A8"/>
    <w:rsid w:val="007B209E"/>
    <w:rsid w:val="007D01AD"/>
    <w:rsid w:val="007D21E3"/>
    <w:rsid w:val="007D4364"/>
    <w:rsid w:val="007D5043"/>
    <w:rsid w:val="007D7239"/>
    <w:rsid w:val="007E0047"/>
    <w:rsid w:val="007E141F"/>
    <w:rsid w:val="007E249F"/>
    <w:rsid w:val="007E27EF"/>
    <w:rsid w:val="007E3E78"/>
    <w:rsid w:val="007E6C39"/>
    <w:rsid w:val="007F2854"/>
    <w:rsid w:val="00805E94"/>
    <w:rsid w:val="00807BFC"/>
    <w:rsid w:val="008123F6"/>
    <w:rsid w:val="00821490"/>
    <w:rsid w:val="00825468"/>
    <w:rsid w:val="0083286A"/>
    <w:rsid w:val="008576FD"/>
    <w:rsid w:val="00857E49"/>
    <w:rsid w:val="008620A8"/>
    <w:rsid w:val="0086575C"/>
    <w:rsid w:val="00867E26"/>
    <w:rsid w:val="00870DDE"/>
    <w:rsid w:val="0087771C"/>
    <w:rsid w:val="00893902"/>
    <w:rsid w:val="008954D9"/>
    <w:rsid w:val="008A0487"/>
    <w:rsid w:val="008A0D0F"/>
    <w:rsid w:val="008B1ECD"/>
    <w:rsid w:val="008B62B5"/>
    <w:rsid w:val="008B7F78"/>
    <w:rsid w:val="008C47E8"/>
    <w:rsid w:val="008C75C3"/>
    <w:rsid w:val="008D0BF0"/>
    <w:rsid w:val="008D6D84"/>
    <w:rsid w:val="008D6ED8"/>
    <w:rsid w:val="008E1624"/>
    <w:rsid w:val="008F259F"/>
    <w:rsid w:val="00900187"/>
    <w:rsid w:val="0090725D"/>
    <w:rsid w:val="009107B6"/>
    <w:rsid w:val="009220EF"/>
    <w:rsid w:val="009270A4"/>
    <w:rsid w:val="00943603"/>
    <w:rsid w:val="00945431"/>
    <w:rsid w:val="009456DB"/>
    <w:rsid w:val="00947E15"/>
    <w:rsid w:val="009525AD"/>
    <w:rsid w:val="0095611A"/>
    <w:rsid w:val="009626D3"/>
    <w:rsid w:val="00962A3D"/>
    <w:rsid w:val="00963774"/>
    <w:rsid w:val="009659AB"/>
    <w:rsid w:val="0096727F"/>
    <w:rsid w:val="0098255E"/>
    <w:rsid w:val="00985D8E"/>
    <w:rsid w:val="00992E4F"/>
    <w:rsid w:val="0099317B"/>
    <w:rsid w:val="0099433E"/>
    <w:rsid w:val="009A2ECF"/>
    <w:rsid w:val="009A36E4"/>
    <w:rsid w:val="009B2596"/>
    <w:rsid w:val="009B508E"/>
    <w:rsid w:val="009B634A"/>
    <w:rsid w:val="009C3E31"/>
    <w:rsid w:val="009D0A20"/>
    <w:rsid w:val="009D3232"/>
    <w:rsid w:val="009E5511"/>
    <w:rsid w:val="009E692E"/>
    <w:rsid w:val="009E7A9A"/>
    <w:rsid w:val="009F1B50"/>
    <w:rsid w:val="00A00468"/>
    <w:rsid w:val="00A01D5C"/>
    <w:rsid w:val="00A0406B"/>
    <w:rsid w:val="00A114A2"/>
    <w:rsid w:val="00A12FDD"/>
    <w:rsid w:val="00A1336A"/>
    <w:rsid w:val="00A212AE"/>
    <w:rsid w:val="00A3076D"/>
    <w:rsid w:val="00A34A95"/>
    <w:rsid w:val="00A42E4D"/>
    <w:rsid w:val="00A43485"/>
    <w:rsid w:val="00A46358"/>
    <w:rsid w:val="00A628F7"/>
    <w:rsid w:val="00A64295"/>
    <w:rsid w:val="00A64454"/>
    <w:rsid w:val="00A73FDF"/>
    <w:rsid w:val="00A76C9E"/>
    <w:rsid w:val="00A829C8"/>
    <w:rsid w:val="00A96092"/>
    <w:rsid w:val="00A9620A"/>
    <w:rsid w:val="00A96D3F"/>
    <w:rsid w:val="00AA1742"/>
    <w:rsid w:val="00AA1EC9"/>
    <w:rsid w:val="00AA210C"/>
    <w:rsid w:val="00AA72EE"/>
    <w:rsid w:val="00AB3882"/>
    <w:rsid w:val="00AC43FC"/>
    <w:rsid w:val="00AE10C7"/>
    <w:rsid w:val="00AF5848"/>
    <w:rsid w:val="00AF7D6D"/>
    <w:rsid w:val="00AF7F7E"/>
    <w:rsid w:val="00B0373C"/>
    <w:rsid w:val="00B22200"/>
    <w:rsid w:val="00B222FA"/>
    <w:rsid w:val="00B223A2"/>
    <w:rsid w:val="00B31A85"/>
    <w:rsid w:val="00B344C7"/>
    <w:rsid w:val="00B4796E"/>
    <w:rsid w:val="00B52AD1"/>
    <w:rsid w:val="00B53215"/>
    <w:rsid w:val="00B612DC"/>
    <w:rsid w:val="00B625DE"/>
    <w:rsid w:val="00B63AD2"/>
    <w:rsid w:val="00B72569"/>
    <w:rsid w:val="00B74601"/>
    <w:rsid w:val="00B74F20"/>
    <w:rsid w:val="00B762B1"/>
    <w:rsid w:val="00B76896"/>
    <w:rsid w:val="00B81043"/>
    <w:rsid w:val="00B9287C"/>
    <w:rsid w:val="00B94D5B"/>
    <w:rsid w:val="00B957F6"/>
    <w:rsid w:val="00BA1C90"/>
    <w:rsid w:val="00BA4F8E"/>
    <w:rsid w:val="00BB0128"/>
    <w:rsid w:val="00BB5A00"/>
    <w:rsid w:val="00BC1568"/>
    <w:rsid w:val="00BC265A"/>
    <w:rsid w:val="00BC29FB"/>
    <w:rsid w:val="00BC7663"/>
    <w:rsid w:val="00BD14EE"/>
    <w:rsid w:val="00BD1D6B"/>
    <w:rsid w:val="00BD2B44"/>
    <w:rsid w:val="00BD34E3"/>
    <w:rsid w:val="00BD53A9"/>
    <w:rsid w:val="00BE47D4"/>
    <w:rsid w:val="00C04E59"/>
    <w:rsid w:val="00C105BD"/>
    <w:rsid w:val="00C11C20"/>
    <w:rsid w:val="00C1397B"/>
    <w:rsid w:val="00C1559E"/>
    <w:rsid w:val="00C1791F"/>
    <w:rsid w:val="00C21392"/>
    <w:rsid w:val="00C2210F"/>
    <w:rsid w:val="00C41354"/>
    <w:rsid w:val="00C444E3"/>
    <w:rsid w:val="00C4560B"/>
    <w:rsid w:val="00C56CAF"/>
    <w:rsid w:val="00C60454"/>
    <w:rsid w:val="00C61C2E"/>
    <w:rsid w:val="00C66C6E"/>
    <w:rsid w:val="00C76711"/>
    <w:rsid w:val="00C823B7"/>
    <w:rsid w:val="00C93E53"/>
    <w:rsid w:val="00CA0306"/>
    <w:rsid w:val="00CA6F49"/>
    <w:rsid w:val="00CB3B94"/>
    <w:rsid w:val="00CB401A"/>
    <w:rsid w:val="00CC19BD"/>
    <w:rsid w:val="00CC2902"/>
    <w:rsid w:val="00CC64D7"/>
    <w:rsid w:val="00CD0DF5"/>
    <w:rsid w:val="00CD4281"/>
    <w:rsid w:val="00CE37DA"/>
    <w:rsid w:val="00CE389E"/>
    <w:rsid w:val="00CE6468"/>
    <w:rsid w:val="00CF0764"/>
    <w:rsid w:val="00CF0E06"/>
    <w:rsid w:val="00CF6FA3"/>
    <w:rsid w:val="00CF7E1B"/>
    <w:rsid w:val="00D02D0C"/>
    <w:rsid w:val="00D30C96"/>
    <w:rsid w:val="00D4675B"/>
    <w:rsid w:val="00D50966"/>
    <w:rsid w:val="00D5210A"/>
    <w:rsid w:val="00D65A8C"/>
    <w:rsid w:val="00D676EB"/>
    <w:rsid w:val="00D67895"/>
    <w:rsid w:val="00D710AC"/>
    <w:rsid w:val="00D71AE2"/>
    <w:rsid w:val="00D77767"/>
    <w:rsid w:val="00D91C94"/>
    <w:rsid w:val="00D94F4C"/>
    <w:rsid w:val="00DA5E85"/>
    <w:rsid w:val="00DA7183"/>
    <w:rsid w:val="00DA78DD"/>
    <w:rsid w:val="00DB0658"/>
    <w:rsid w:val="00DB2C64"/>
    <w:rsid w:val="00DC184F"/>
    <w:rsid w:val="00DD0402"/>
    <w:rsid w:val="00DD118F"/>
    <w:rsid w:val="00DD5ED0"/>
    <w:rsid w:val="00DD6E00"/>
    <w:rsid w:val="00DE09CD"/>
    <w:rsid w:val="00DE1DF6"/>
    <w:rsid w:val="00DE312C"/>
    <w:rsid w:val="00DF2A1D"/>
    <w:rsid w:val="00DF5571"/>
    <w:rsid w:val="00E05D96"/>
    <w:rsid w:val="00E06282"/>
    <w:rsid w:val="00E0710E"/>
    <w:rsid w:val="00E12A18"/>
    <w:rsid w:val="00E23423"/>
    <w:rsid w:val="00E23A00"/>
    <w:rsid w:val="00E35126"/>
    <w:rsid w:val="00E362AB"/>
    <w:rsid w:val="00E37A91"/>
    <w:rsid w:val="00E54670"/>
    <w:rsid w:val="00E5536D"/>
    <w:rsid w:val="00E600A6"/>
    <w:rsid w:val="00E63580"/>
    <w:rsid w:val="00E6683E"/>
    <w:rsid w:val="00E7255B"/>
    <w:rsid w:val="00E752DB"/>
    <w:rsid w:val="00E75AC2"/>
    <w:rsid w:val="00E83E6A"/>
    <w:rsid w:val="00EA68C4"/>
    <w:rsid w:val="00EA6E46"/>
    <w:rsid w:val="00EB017E"/>
    <w:rsid w:val="00EB0A99"/>
    <w:rsid w:val="00EB1CCD"/>
    <w:rsid w:val="00EC040C"/>
    <w:rsid w:val="00EC1385"/>
    <w:rsid w:val="00EC75DF"/>
    <w:rsid w:val="00EE12DF"/>
    <w:rsid w:val="00EE43C4"/>
    <w:rsid w:val="00EE44B5"/>
    <w:rsid w:val="00EE6B5B"/>
    <w:rsid w:val="00EE7928"/>
    <w:rsid w:val="00EE7DA0"/>
    <w:rsid w:val="00EF0A56"/>
    <w:rsid w:val="00EF61C9"/>
    <w:rsid w:val="00F07873"/>
    <w:rsid w:val="00F11B5E"/>
    <w:rsid w:val="00F12E9C"/>
    <w:rsid w:val="00F13E0B"/>
    <w:rsid w:val="00F20048"/>
    <w:rsid w:val="00F3048E"/>
    <w:rsid w:val="00F31478"/>
    <w:rsid w:val="00F322CF"/>
    <w:rsid w:val="00F33B43"/>
    <w:rsid w:val="00F4233F"/>
    <w:rsid w:val="00F44765"/>
    <w:rsid w:val="00F44B32"/>
    <w:rsid w:val="00F50712"/>
    <w:rsid w:val="00F52BAD"/>
    <w:rsid w:val="00F54224"/>
    <w:rsid w:val="00F570A2"/>
    <w:rsid w:val="00F57C37"/>
    <w:rsid w:val="00F6047D"/>
    <w:rsid w:val="00F62CAB"/>
    <w:rsid w:val="00F63CAF"/>
    <w:rsid w:val="00F64EB5"/>
    <w:rsid w:val="00F655B8"/>
    <w:rsid w:val="00F8117C"/>
    <w:rsid w:val="00F83300"/>
    <w:rsid w:val="00F83BBF"/>
    <w:rsid w:val="00F8427D"/>
    <w:rsid w:val="00F85220"/>
    <w:rsid w:val="00F922B0"/>
    <w:rsid w:val="00FA2034"/>
    <w:rsid w:val="00FA37C2"/>
    <w:rsid w:val="00FB3DB2"/>
    <w:rsid w:val="00FC04A7"/>
    <w:rsid w:val="00FC3762"/>
    <w:rsid w:val="00FD096D"/>
    <w:rsid w:val="00FD1754"/>
    <w:rsid w:val="00FD70FC"/>
    <w:rsid w:val="00FD7379"/>
    <w:rsid w:val="00FD7460"/>
    <w:rsid w:val="00FE4FE0"/>
    <w:rsid w:val="00FE638A"/>
    <w:rsid w:val="00FF7D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E362A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E362AB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Brojstranice">
    <w:name w:val="page number"/>
    <w:basedOn w:val="Zadanifontodlomka"/>
    <w:rsid w:val="00E362AB"/>
  </w:style>
  <w:style w:type="paragraph" w:styleId="Tekstkomentara">
    <w:name w:val="annotation text"/>
    <w:basedOn w:val="Normal"/>
    <w:link w:val="TekstkomentaraChar"/>
    <w:rsid w:val="00E362AB"/>
  </w:style>
  <w:style w:type="character" w:customStyle="1" w:styleId="TekstkomentaraChar">
    <w:name w:val="Tekst komentara Char"/>
    <w:basedOn w:val="Zadanifontodlomka"/>
    <w:link w:val="Tekstkomentara"/>
    <w:rsid w:val="00E362AB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t-9-8">
    <w:name w:val="t-9-8"/>
    <w:basedOn w:val="Normal"/>
    <w:rsid w:val="00E362AB"/>
    <w:pPr>
      <w:spacing w:before="100" w:beforeAutospacing="1" w:after="100" w:afterAutospacing="1"/>
    </w:pPr>
    <w:rPr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E09C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E09CD"/>
    <w:rPr>
      <w:rFonts w:ascii="Tahoma" w:eastAsia="Times New Roman" w:hAnsi="Tahoma" w:cs="Tahoma"/>
      <w:sz w:val="16"/>
      <w:szCs w:val="16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3568C3"/>
    <w:rPr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568C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568C3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StandardWeb">
    <w:name w:val="Normal (Web)"/>
    <w:basedOn w:val="Normal"/>
    <w:uiPriority w:val="99"/>
    <w:unhideWhenUsed/>
    <w:rsid w:val="00A96D3F"/>
    <w:pPr>
      <w:spacing w:before="100" w:beforeAutospacing="1" w:after="100" w:afterAutospacing="1"/>
    </w:pPr>
    <w:rPr>
      <w:sz w:val="24"/>
      <w:szCs w:val="24"/>
    </w:rPr>
  </w:style>
  <w:style w:type="character" w:styleId="Hiperveza">
    <w:name w:val="Hyperlink"/>
    <w:basedOn w:val="Zadanifontodlomka"/>
    <w:uiPriority w:val="99"/>
    <w:semiHidden/>
    <w:unhideWhenUsed/>
    <w:rsid w:val="00D30C96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1B3D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4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1954D-28F9-40C7-AEDD-93D83C311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cp:lastPrinted>2021-08-20T08:57:00Z</cp:lastPrinted>
  <dcterms:created xsi:type="dcterms:W3CDTF">2021-09-07T08:44:00Z</dcterms:created>
  <dcterms:modified xsi:type="dcterms:W3CDTF">2021-09-08T06:05:00Z</dcterms:modified>
</cp:coreProperties>
</file>